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C0" w:rsidRPr="00F27693" w:rsidRDefault="004A50C8" w:rsidP="00F27693">
      <w:pPr>
        <w:rPr>
          <w:rFonts w:asciiTheme="minorBidi" w:hAnsiTheme="minorBidi"/>
          <w:sz w:val="36"/>
          <w:szCs w:val="36"/>
          <w:rtl/>
        </w:rPr>
      </w:pPr>
      <w:r w:rsidRPr="00F27693">
        <w:rPr>
          <w:rFonts w:asciiTheme="minorBidi" w:hAnsiTheme="minorBidi"/>
          <w:sz w:val="36"/>
          <w:szCs w:val="36"/>
          <w:rtl/>
        </w:rPr>
        <w:t>עבודה לשיפור הציון</w:t>
      </w:r>
      <w:r w:rsidR="00C545C0" w:rsidRPr="00F27693">
        <w:rPr>
          <w:rFonts w:asciiTheme="minorBidi" w:hAnsiTheme="minorBidi"/>
          <w:sz w:val="36"/>
          <w:szCs w:val="36"/>
          <w:rtl/>
        </w:rPr>
        <w:t xml:space="preserve"> – עבודת רשות</w:t>
      </w:r>
    </w:p>
    <w:p w:rsidR="00C545C0" w:rsidRPr="00F27693" w:rsidRDefault="00C545C0">
      <w:pPr>
        <w:rPr>
          <w:rFonts w:asciiTheme="minorBidi" w:hAnsiTheme="minorBidi"/>
          <w:rtl/>
        </w:rPr>
      </w:pPr>
      <w:r w:rsidRPr="00F27693">
        <w:rPr>
          <w:rFonts w:asciiTheme="minorBidi" w:hAnsiTheme="minorBidi"/>
          <w:rtl/>
        </w:rPr>
        <w:t>הוראות כלליות:</w:t>
      </w:r>
    </w:p>
    <w:p w:rsidR="00C545C0" w:rsidRPr="00F27693" w:rsidRDefault="00C545C0" w:rsidP="00C545C0">
      <w:pPr>
        <w:pStyle w:val="a5"/>
        <w:numPr>
          <w:ilvl w:val="0"/>
          <w:numId w:val="1"/>
        </w:numPr>
        <w:rPr>
          <w:rFonts w:asciiTheme="minorBidi" w:hAnsiTheme="minorBidi"/>
        </w:rPr>
      </w:pPr>
      <w:r w:rsidRPr="00F27693">
        <w:rPr>
          <w:rFonts w:asciiTheme="minorBidi" w:hAnsiTheme="minorBidi"/>
          <w:rtl/>
        </w:rPr>
        <w:t xml:space="preserve">את העבודה יש להגיש </w:t>
      </w:r>
      <w:r w:rsidRPr="00F27693">
        <w:rPr>
          <w:rFonts w:asciiTheme="minorBidi" w:hAnsiTheme="minorBidi"/>
          <w:u w:val="single"/>
          <w:rtl/>
        </w:rPr>
        <w:t>בכתב יד בלבד</w:t>
      </w:r>
      <w:r w:rsidRPr="00F27693">
        <w:rPr>
          <w:rFonts w:asciiTheme="minorBidi" w:hAnsiTheme="minorBidi"/>
          <w:rtl/>
        </w:rPr>
        <w:t xml:space="preserve"> עד</w:t>
      </w:r>
      <w:r w:rsidRPr="00F27693">
        <w:rPr>
          <w:rFonts w:asciiTheme="minorBidi" w:hAnsiTheme="minorBidi" w:hint="cs"/>
          <w:rtl/>
        </w:rPr>
        <w:t xml:space="preserve"> יום ראשון</w:t>
      </w:r>
      <w:r w:rsidRPr="00F27693">
        <w:rPr>
          <w:rFonts w:asciiTheme="minorBidi" w:hAnsiTheme="minorBidi"/>
          <w:rtl/>
        </w:rPr>
        <w:t xml:space="preserve"> 1.1.12 ישירות אלי.</w:t>
      </w:r>
      <w:r w:rsidRPr="00F27693">
        <w:rPr>
          <w:rFonts w:asciiTheme="minorBidi" w:hAnsiTheme="minorBidi" w:hint="cs"/>
          <w:rtl/>
        </w:rPr>
        <w:t xml:space="preserve"> לא אקבל עבודות באיחור.</w:t>
      </w:r>
    </w:p>
    <w:p w:rsidR="00C545C0" w:rsidRPr="00F27693" w:rsidRDefault="00C545C0" w:rsidP="00C545C0">
      <w:pPr>
        <w:pStyle w:val="a5"/>
        <w:numPr>
          <w:ilvl w:val="0"/>
          <w:numId w:val="1"/>
        </w:numPr>
        <w:rPr>
          <w:rFonts w:asciiTheme="minorBidi" w:hAnsiTheme="minorBidi"/>
        </w:rPr>
      </w:pPr>
      <w:r w:rsidRPr="00F27693">
        <w:rPr>
          <w:rFonts w:asciiTheme="minorBidi" w:hAnsiTheme="minorBidi"/>
          <w:rtl/>
        </w:rPr>
        <w:t>ההוראות מנוסחות בלשון נקבה ומיועדות לתלמידות ולתלמידים כאחת.</w:t>
      </w:r>
    </w:p>
    <w:p w:rsidR="00C545C0" w:rsidRPr="00F27693" w:rsidRDefault="00C545C0" w:rsidP="00C545C0">
      <w:pPr>
        <w:pStyle w:val="a5"/>
        <w:numPr>
          <w:ilvl w:val="0"/>
          <w:numId w:val="1"/>
        </w:numPr>
        <w:rPr>
          <w:rFonts w:asciiTheme="minorBidi" w:hAnsiTheme="minorBidi"/>
        </w:rPr>
      </w:pPr>
      <w:r w:rsidRPr="00F27693">
        <w:rPr>
          <w:rFonts w:asciiTheme="minorBidi" w:hAnsiTheme="minorBidi"/>
          <w:rtl/>
        </w:rPr>
        <w:t>תלמידות (וגם תלמידים) מוזמנות להביע את דעותיהן האישיות בנוסף לתשובות.</w:t>
      </w:r>
    </w:p>
    <w:p w:rsidR="00C545C0" w:rsidRPr="00F27693" w:rsidRDefault="00C545C0" w:rsidP="00C545C0">
      <w:pPr>
        <w:pStyle w:val="a5"/>
        <w:numPr>
          <w:ilvl w:val="0"/>
          <w:numId w:val="1"/>
        </w:numPr>
        <w:rPr>
          <w:rFonts w:asciiTheme="minorBidi" w:hAnsiTheme="minorBidi"/>
        </w:rPr>
      </w:pPr>
      <w:r w:rsidRPr="00F27693">
        <w:rPr>
          <w:rFonts w:asciiTheme="minorBidi" w:hAnsiTheme="minorBidi"/>
          <w:rtl/>
        </w:rPr>
        <w:t>ציון העבודה י</w:t>
      </w:r>
      <w:r w:rsidR="008B58FE">
        <w:rPr>
          <w:rFonts w:asciiTheme="minorBidi" w:hAnsiTheme="minorBidi"/>
          <w:rtl/>
        </w:rPr>
        <w:t>בוא במקום עבודה שלא הוגשה, או ש</w:t>
      </w:r>
      <w:r w:rsidR="008B58FE">
        <w:rPr>
          <w:rFonts w:asciiTheme="minorBidi" w:hAnsiTheme="minorBidi" w:hint="cs"/>
          <w:rtl/>
        </w:rPr>
        <w:t>י</w:t>
      </w:r>
      <w:r w:rsidRPr="00F27693">
        <w:rPr>
          <w:rFonts w:asciiTheme="minorBidi" w:hAnsiTheme="minorBidi"/>
          <w:rtl/>
        </w:rPr>
        <w:t>תווסף כמרכיב בשקלול של ציון המגן בשיעור של 20%.</w:t>
      </w:r>
    </w:p>
    <w:p w:rsidR="00C545C0" w:rsidRPr="00F27693" w:rsidRDefault="00C545C0" w:rsidP="00C545C0">
      <w:pPr>
        <w:pStyle w:val="a5"/>
        <w:numPr>
          <w:ilvl w:val="0"/>
          <w:numId w:val="1"/>
        </w:numPr>
        <w:rPr>
          <w:rFonts w:asciiTheme="minorBidi" w:hAnsiTheme="minorBidi"/>
        </w:rPr>
      </w:pPr>
      <w:r w:rsidRPr="00F27693">
        <w:rPr>
          <w:rFonts w:asciiTheme="minorBidi" w:hAnsiTheme="minorBidi"/>
          <w:rtl/>
        </w:rPr>
        <w:t xml:space="preserve">אני מצפה לתשובות מעמיקות, המנוסחות בלשון נאה ובתחביר תקין. </w:t>
      </w:r>
    </w:p>
    <w:p w:rsidR="00C545C0" w:rsidRPr="00F27693" w:rsidRDefault="00C545C0" w:rsidP="00C545C0">
      <w:pPr>
        <w:pStyle w:val="a5"/>
        <w:numPr>
          <w:ilvl w:val="0"/>
          <w:numId w:val="1"/>
        </w:numPr>
        <w:rPr>
          <w:rFonts w:asciiTheme="minorBidi" w:hAnsiTheme="minorBidi"/>
          <w:rtl/>
        </w:rPr>
      </w:pPr>
      <w:r w:rsidRPr="00F27693">
        <w:rPr>
          <w:rFonts w:asciiTheme="minorBidi" w:hAnsiTheme="minorBidi"/>
          <w:rtl/>
        </w:rPr>
        <w:t>נא להקפיד על הגשה נאה.</w:t>
      </w:r>
    </w:p>
    <w:p w:rsidR="003E6359" w:rsidRPr="00F27693" w:rsidRDefault="00C545C0">
      <w:pPr>
        <w:rPr>
          <w:rFonts w:asciiTheme="minorBidi" w:hAnsiTheme="minorBidi"/>
          <w:rtl/>
        </w:rPr>
      </w:pPr>
      <w:r w:rsidRPr="00F27693">
        <w:rPr>
          <w:rFonts w:asciiTheme="minorBidi" w:hAnsiTheme="minorBidi"/>
          <w:rtl/>
        </w:rPr>
        <w:t xml:space="preserve">1. קראי </w:t>
      </w:r>
      <w:proofErr w:type="spellStart"/>
      <w:r w:rsidRPr="00F27693">
        <w:rPr>
          <w:rFonts w:asciiTheme="minorBidi" w:hAnsiTheme="minorBidi"/>
          <w:rtl/>
        </w:rPr>
        <w:t>בויקיפדיה</w:t>
      </w:r>
      <w:proofErr w:type="spellEnd"/>
      <w:r w:rsidRPr="00F27693">
        <w:rPr>
          <w:rFonts w:asciiTheme="minorBidi" w:hAnsiTheme="minorBidi"/>
          <w:rtl/>
        </w:rPr>
        <w:t xml:space="preserve"> על ועדת טרכטנברג. התמקדי בסעיפים: מיסוי, דיור, חינוך.</w:t>
      </w:r>
    </w:p>
    <w:p w:rsidR="003E6359" w:rsidRPr="00F27693" w:rsidRDefault="003E6359">
      <w:pPr>
        <w:rPr>
          <w:rFonts w:asciiTheme="minorBidi" w:hAnsiTheme="minorBidi"/>
          <w:rtl/>
        </w:rPr>
      </w:pPr>
      <w:r w:rsidRPr="00F27693">
        <w:rPr>
          <w:rFonts w:asciiTheme="minorBidi" w:hAnsiTheme="minorBidi"/>
          <w:rtl/>
        </w:rPr>
        <w:t>הסבירי לאיזו גישה חברתית-כלכלית קשור הדו"ח, וכיצד הוא קשור למדינת רווחה.</w:t>
      </w:r>
      <w:r w:rsidR="00C545C0" w:rsidRPr="00F27693">
        <w:rPr>
          <w:rFonts w:asciiTheme="minorBidi" w:hAnsiTheme="minorBidi" w:hint="cs"/>
          <w:rtl/>
        </w:rPr>
        <w:t xml:space="preserve"> (30 </w:t>
      </w:r>
      <w:proofErr w:type="spellStart"/>
      <w:r w:rsidR="00C545C0" w:rsidRPr="00F27693">
        <w:rPr>
          <w:rFonts w:asciiTheme="minorBidi" w:hAnsiTheme="minorBidi" w:hint="cs"/>
          <w:rtl/>
        </w:rPr>
        <w:t>נק</w:t>
      </w:r>
      <w:proofErr w:type="spellEnd"/>
      <w:r w:rsidR="00C545C0" w:rsidRPr="00F27693">
        <w:rPr>
          <w:rFonts w:asciiTheme="minorBidi" w:hAnsiTheme="minorBidi" w:hint="cs"/>
          <w:rtl/>
        </w:rPr>
        <w:t>')</w:t>
      </w:r>
    </w:p>
    <w:p w:rsidR="003E6359" w:rsidRPr="00F27693" w:rsidRDefault="003E6359">
      <w:pPr>
        <w:rPr>
          <w:rFonts w:asciiTheme="minorBidi" w:hAnsiTheme="minorBidi"/>
          <w:rtl/>
        </w:rPr>
      </w:pPr>
    </w:p>
    <w:p w:rsidR="004A50C8" w:rsidRPr="00F27693" w:rsidRDefault="009665EA" w:rsidP="008B58FE">
      <w:pPr>
        <w:rPr>
          <w:rFonts w:asciiTheme="minorBidi" w:hAnsiTheme="minorBidi"/>
          <w:rtl/>
        </w:rPr>
      </w:pPr>
      <w:r w:rsidRPr="00F27693">
        <w:rPr>
          <w:rFonts w:asciiTheme="minorBidi" w:hAnsiTheme="minorBidi"/>
          <w:rtl/>
        </w:rPr>
        <w:t>2. התבונני בתמונה זו שפורסמה על-ידי</w:t>
      </w:r>
      <w:r w:rsidR="008B58FE">
        <w:rPr>
          <w:rFonts w:asciiTheme="minorBidi" w:hAnsiTheme="minorBidi"/>
          <w:rtl/>
        </w:rPr>
        <w:t xml:space="preserve"> סוכנות הידיעות רויטרס</w:t>
      </w:r>
      <w:r w:rsidR="008B58FE">
        <w:rPr>
          <w:rFonts w:asciiTheme="minorBidi" w:hAnsiTheme="minorBidi" w:hint="cs"/>
          <w:rtl/>
        </w:rPr>
        <w:t xml:space="preserve">. </w:t>
      </w:r>
      <w:r w:rsidR="008B58FE">
        <w:rPr>
          <w:rFonts w:asciiTheme="minorBidi" w:hAnsiTheme="minorBidi"/>
          <w:rtl/>
        </w:rPr>
        <w:t>בתמונה נראי</w:t>
      </w:r>
      <w:r w:rsidR="008B58FE">
        <w:rPr>
          <w:rFonts w:asciiTheme="minorBidi" w:hAnsiTheme="minorBidi" w:hint="cs"/>
          <w:rtl/>
        </w:rPr>
        <w:t>ם</w:t>
      </w:r>
      <w:r w:rsidRPr="00F27693">
        <w:rPr>
          <w:rFonts w:asciiTheme="minorBidi" w:hAnsiTheme="minorBidi"/>
          <w:rtl/>
        </w:rPr>
        <w:t xml:space="preserve"> כמה שוטרים מצרים ומפגינה בכיכר </w:t>
      </w:r>
      <w:r w:rsidR="008B58FE">
        <w:rPr>
          <w:rFonts w:asciiTheme="minorBidi" w:hAnsiTheme="minorBidi" w:hint="cs"/>
          <w:rtl/>
        </w:rPr>
        <w:t>א-</w:t>
      </w:r>
      <w:proofErr w:type="spellStart"/>
      <w:r w:rsidRPr="00F27693">
        <w:rPr>
          <w:rFonts w:asciiTheme="minorBidi" w:hAnsiTheme="minorBidi"/>
          <w:rtl/>
        </w:rPr>
        <w:t>תחריר</w:t>
      </w:r>
      <w:proofErr w:type="spellEnd"/>
      <w:r w:rsidR="008B58FE">
        <w:rPr>
          <w:rFonts w:asciiTheme="minorBidi" w:hAnsiTheme="minorBidi" w:hint="cs"/>
          <w:rtl/>
        </w:rPr>
        <w:t xml:space="preserve"> בקהיר</w:t>
      </w:r>
      <w:r w:rsidRPr="00F27693">
        <w:rPr>
          <w:rFonts w:asciiTheme="minorBidi" w:hAnsiTheme="minorBidi"/>
          <w:rtl/>
        </w:rPr>
        <w:t>. שני שוטרים מפשיטים במכוון את המפגינה, בעוד השלישי עומד לדרוך עליה או לבעוט בה. כמה שוטרים עומדים ומביטים.</w:t>
      </w:r>
    </w:p>
    <w:p w:rsidR="009665EA" w:rsidRPr="00F27693" w:rsidRDefault="009665EA">
      <w:pPr>
        <w:rPr>
          <w:rFonts w:asciiTheme="minorBidi" w:hAnsiTheme="minorBidi"/>
          <w:rtl/>
        </w:rPr>
      </w:pPr>
      <w:r w:rsidRPr="00F27693">
        <w:rPr>
          <w:rFonts w:asciiTheme="minorBidi" w:hAnsiTheme="minorBidi"/>
          <w:rtl/>
        </w:rPr>
        <w:t xml:space="preserve">א. צייני והציגי את הזכות של </w:t>
      </w:r>
      <w:proofErr w:type="spellStart"/>
      <w:r w:rsidRPr="00F27693">
        <w:rPr>
          <w:rFonts w:asciiTheme="minorBidi" w:hAnsiTheme="minorBidi"/>
          <w:rtl/>
        </w:rPr>
        <w:t>האשה</w:t>
      </w:r>
      <w:proofErr w:type="spellEnd"/>
      <w:r w:rsidRPr="00F27693">
        <w:rPr>
          <w:rFonts w:asciiTheme="minorBidi" w:hAnsiTheme="minorBidi"/>
          <w:rtl/>
        </w:rPr>
        <w:t xml:space="preserve"> שנפגעת ממעשי השוטרים. הסב</w:t>
      </w:r>
      <w:r w:rsidR="00C545C0" w:rsidRPr="00F27693">
        <w:rPr>
          <w:rFonts w:asciiTheme="minorBidi" w:hAnsiTheme="minorBidi" w:hint="cs"/>
          <w:rtl/>
        </w:rPr>
        <w:t>י</w:t>
      </w:r>
      <w:r w:rsidRPr="00F27693">
        <w:rPr>
          <w:rFonts w:asciiTheme="minorBidi" w:hAnsiTheme="minorBidi"/>
          <w:rtl/>
        </w:rPr>
        <w:t>ר</w:t>
      </w:r>
      <w:r w:rsidR="00C545C0" w:rsidRPr="00F27693">
        <w:rPr>
          <w:rFonts w:asciiTheme="minorBidi" w:hAnsiTheme="minorBidi" w:hint="cs"/>
          <w:rtl/>
        </w:rPr>
        <w:t>י</w:t>
      </w:r>
      <w:r w:rsidRPr="00F27693">
        <w:rPr>
          <w:rFonts w:asciiTheme="minorBidi" w:hAnsiTheme="minorBidi"/>
          <w:rtl/>
        </w:rPr>
        <w:t xml:space="preserve"> על-פי התמונה והטקסט. </w:t>
      </w:r>
      <w:r w:rsidR="00C545C0" w:rsidRPr="00F27693">
        <w:rPr>
          <w:rFonts w:asciiTheme="minorBidi" w:hAnsiTheme="minorBidi" w:hint="cs"/>
          <w:rtl/>
        </w:rPr>
        <w:t xml:space="preserve">(15 </w:t>
      </w:r>
      <w:proofErr w:type="spellStart"/>
      <w:r w:rsidR="00C545C0" w:rsidRPr="00F27693">
        <w:rPr>
          <w:rFonts w:asciiTheme="minorBidi" w:hAnsiTheme="minorBidi" w:hint="cs"/>
          <w:rtl/>
        </w:rPr>
        <w:t>נק</w:t>
      </w:r>
      <w:proofErr w:type="spellEnd"/>
      <w:r w:rsidR="00C545C0" w:rsidRPr="00F27693">
        <w:rPr>
          <w:rFonts w:asciiTheme="minorBidi" w:hAnsiTheme="minorBidi" w:hint="cs"/>
          <w:rtl/>
        </w:rPr>
        <w:t xml:space="preserve">') </w:t>
      </w:r>
      <w:r w:rsidRPr="00F27693">
        <w:rPr>
          <w:rFonts w:asciiTheme="minorBidi" w:hAnsiTheme="minorBidi"/>
          <w:rtl/>
        </w:rPr>
        <w:t xml:space="preserve">ניתן לפנות גם לכתבה בקישור </w:t>
      </w:r>
      <w:hyperlink r:id="rId5" w:history="1">
        <w:r w:rsidRPr="00F27693">
          <w:rPr>
            <w:rStyle w:val="Hyperlink"/>
            <w:rFonts w:asciiTheme="minorBidi" w:hAnsiTheme="minorBidi"/>
          </w:rPr>
          <w:t>http://www.haaretz.co.il/news/world/1.1593824</w:t>
        </w:r>
      </w:hyperlink>
    </w:p>
    <w:p w:rsidR="009665EA" w:rsidRPr="00F27693" w:rsidRDefault="009665EA" w:rsidP="00C545C0">
      <w:pPr>
        <w:rPr>
          <w:rFonts w:asciiTheme="minorBidi" w:hAnsiTheme="minorBidi"/>
          <w:rtl/>
        </w:rPr>
      </w:pPr>
      <w:r w:rsidRPr="00F27693">
        <w:rPr>
          <w:rFonts w:asciiTheme="minorBidi" w:hAnsiTheme="minorBidi"/>
          <w:rtl/>
        </w:rPr>
        <w:t>ב. הסבירי את הקשר בין משטר שאינו דמוקרטי לבין פגיעה בזכויות האדם והאזרח.</w:t>
      </w:r>
      <w:r w:rsidR="00C545C0" w:rsidRPr="00F27693">
        <w:rPr>
          <w:rFonts w:asciiTheme="minorBidi" w:hAnsiTheme="minorBidi" w:hint="cs"/>
          <w:rtl/>
        </w:rPr>
        <w:t xml:space="preserve"> (10 </w:t>
      </w:r>
      <w:proofErr w:type="spellStart"/>
      <w:r w:rsidR="00C545C0" w:rsidRPr="00F27693">
        <w:rPr>
          <w:rFonts w:asciiTheme="minorBidi" w:hAnsiTheme="minorBidi" w:hint="cs"/>
          <w:rtl/>
        </w:rPr>
        <w:t>נק</w:t>
      </w:r>
      <w:proofErr w:type="spellEnd"/>
      <w:r w:rsidR="00C545C0" w:rsidRPr="00F27693">
        <w:rPr>
          <w:rFonts w:asciiTheme="minorBidi" w:hAnsiTheme="minorBidi" w:hint="cs"/>
          <w:rtl/>
        </w:rPr>
        <w:t>')</w:t>
      </w:r>
    </w:p>
    <w:p w:rsidR="009665EA" w:rsidRPr="00F27693" w:rsidRDefault="009665EA">
      <w:pPr>
        <w:rPr>
          <w:rFonts w:asciiTheme="minorBidi" w:hAnsiTheme="minorBidi"/>
          <w:rtl/>
        </w:rPr>
      </w:pPr>
      <w:r w:rsidRPr="00F27693">
        <w:rPr>
          <w:rFonts w:asciiTheme="minorBidi" w:hAnsiTheme="minorBidi"/>
          <w:rtl/>
        </w:rPr>
        <w:t xml:space="preserve">ג. קראי </w:t>
      </w:r>
      <w:proofErr w:type="spellStart"/>
      <w:r w:rsidRPr="00F27693">
        <w:rPr>
          <w:rFonts w:asciiTheme="minorBidi" w:hAnsiTheme="minorBidi"/>
          <w:rtl/>
        </w:rPr>
        <w:t>בויקיפדיה</w:t>
      </w:r>
      <w:proofErr w:type="spellEnd"/>
      <w:r w:rsidRPr="00F27693">
        <w:rPr>
          <w:rFonts w:asciiTheme="minorBidi" w:hAnsiTheme="minorBidi"/>
          <w:rtl/>
        </w:rPr>
        <w:t xml:space="preserve"> באנגלית על </w:t>
      </w:r>
      <w:r w:rsidRPr="00F27693">
        <w:rPr>
          <w:rFonts w:asciiTheme="minorBidi" w:hAnsiTheme="minorBidi"/>
        </w:rPr>
        <w:t>Paul Julius Reuter</w:t>
      </w:r>
      <w:r w:rsidRPr="00F27693">
        <w:rPr>
          <w:rFonts w:asciiTheme="minorBidi" w:hAnsiTheme="minorBidi"/>
          <w:rtl/>
        </w:rPr>
        <w:t xml:space="preserve"> מייסד סוכנות רויטרס. מה היה שמו ומוצאו של האיש (לפני ששינה את שמו </w:t>
      </w:r>
      <w:proofErr w:type="spellStart"/>
      <w:r w:rsidRPr="00F27693">
        <w:rPr>
          <w:rFonts w:asciiTheme="minorBidi" w:hAnsiTheme="minorBidi"/>
          <w:rtl/>
        </w:rPr>
        <w:t>ליוליוס</w:t>
      </w:r>
      <w:proofErr w:type="spellEnd"/>
      <w:r w:rsidRPr="00F27693">
        <w:rPr>
          <w:rFonts w:asciiTheme="minorBidi" w:hAnsiTheme="minorBidi"/>
          <w:rtl/>
        </w:rPr>
        <w:t xml:space="preserve"> </w:t>
      </w:r>
      <w:proofErr w:type="spellStart"/>
      <w:r w:rsidRPr="00F27693">
        <w:rPr>
          <w:rFonts w:asciiTheme="minorBidi" w:hAnsiTheme="minorBidi"/>
          <w:rtl/>
        </w:rPr>
        <w:t>רויטר</w:t>
      </w:r>
      <w:proofErr w:type="spellEnd"/>
      <w:r w:rsidRPr="00F27693">
        <w:rPr>
          <w:rFonts w:asciiTheme="minorBidi" w:hAnsiTheme="minorBidi"/>
          <w:rtl/>
        </w:rPr>
        <w:t>)</w:t>
      </w:r>
      <w:r w:rsidR="00C545C0" w:rsidRPr="00F27693">
        <w:rPr>
          <w:rFonts w:asciiTheme="minorBidi" w:hAnsiTheme="minorBidi" w:hint="cs"/>
          <w:rtl/>
        </w:rPr>
        <w:t xml:space="preserve"> (5 </w:t>
      </w:r>
      <w:proofErr w:type="spellStart"/>
      <w:r w:rsidR="00C545C0" w:rsidRPr="00F27693">
        <w:rPr>
          <w:rFonts w:asciiTheme="minorBidi" w:hAnsiTheme="minorBidi" w:hint="cs"/>
          <w:rtl/>
        </w:rPr>
        <w:t>נק</w:t>
      </w:r>
      <w:proofErr w:type="spellEnd"/>
      <w:r w:rsidR="00C545C0" w:rsidRPr="00F27693">
        <w:rPr>
          <w:rFonts w:asciiTheme="minorBidi" w:hAnsiTheme="minorBidi" w:hint="cs"/>
          <w:rtl/>
        </w:rPr>
        <w:t>')</w:t>
      </w:r>
    </w:p>
    <w:p w:rsidR="009665EA" w:rsidRPr="00F27693" w:rsidRDefault="009665EA">
      <w:pPr>
        <w:rPr>
          <w:rFonts w:asciiTheme="minorBidi" w:hAnsiTheme="minorBidi"/>
          <w:rtl/>
        </w:rPr>
      </w:pPr>
    </w:p>
    <w:p w:rsidR="009665EA" w:rsidRPr="00F27693" w:rsidRDefault="009665EA" w:rsidP="00F27693">
      <w:pPr>
        <w:rPr>
          <w:rFonts w:asciiTheme="minorBidi" w:hAnsiTheme="minorBidi"/>
          <w:rtl/>
        </w:rPr>
      </w:pPr>
      <w:r w:rsidRPr="00F27693">
        <w:rPr>
          <w:rFonts w:asciiTheme="minorBidi" w:hAnsiTheme="minorBidi"/>
          <w:noProof/>
          <w:color w:val="000000"/>
        </w:rPr>
        <w:drawing>
          <wp:inline distT="0" distB="0" distL="0" distR="0">
            <wp:extent cx="4152900" cy="3105150"/>
            <wp:effectExtent l="19050" t="0" r="0" b="0"/>
            <wp:docPr id="1" name="תמונה 1" descr="המהומות במצרים, הי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מהומות במצרים, היו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C8" w:rsidRPr="00F27693" w:rsidRDefault="009665EA" w:rsidP="009665EA">
      <w:pPr>
        <w:pStyle w:val="HeadHatzaotHok"/>
        <w:tabs>
          <w:tab w:val="left" w:pos="4071"/>
          <w:tab w:val="center" w:pos="4819"/>
        </w:tabs>
        <w:spacing w:before="0"/>
        <w:jc w:val="left"/>
        <w:rPr>
          <w:rFonts w:asciiTheme="minorBidi" w:hAnsiTheme="minorBidi" w:cstheme="minorBidi"/>
          <w:b w:val="0"/>
          <w:bCs w:val="0"/>
          <w:sz w:val="22"/>
          <w:szCs w:val="22"/>
          <w:rtl/>
        </w:rPr>
      </w:pPr>
      <w:r w:rsidRPr="00F27693">
        <w:rPr>
          <w:rFonts w:asciiTheme="minorBidi" w:hAnsiTheme="minorBidi" w:cstheme="minorBidi"/>
          <w:b w:val="0"/>
          <w:bCs w:val="0"/>
          <w:sz w:val="22"/>
          <w:szCs w:val="22"/>
          <w:rtl/>
        </w:rPr>
        <w:lastRenderedPageBreak/>
        <w:t xml:space="preserve">3. </w:t>
      </w:r>
      <w:r w:rsidR="00EE3FF5" w:rsidRPr="00F27693">
        <w:rPr>
          <w:rFonts w:asciiTheme="minorBidi" w:hAnsiTheme="minorBidi" w:cstheme="minorBidi"/>
          <w:b w:val="0"/>
          <w:bCs w:val="0"/>
          <w:sz w:val="22"/>
          <w:szCs w:val="22"/>
          <w:rtl/>
        </w:rPr>
        <w:t>קרא</w:t>
      </w:r>
      <w:r w:rsidRPr="00F27693">
        <w:rPr>
          <w:rFonts w:asciiTheme="minorBidi" w:hAnsiTheme="minorBidi" w:cstheme="minorBidi"/>
          <w:b w:val="0"/>
          <w:bCs w:val="0"/>
          <w:sz w:val="22"/>
          <w:szCs w:val="22"/>
          <w:rtl/>
        </w:rPr>
        <w:t>י</w:t>
      </w:r>
      <w:r w:rsidR="00EE3FF5" w:rsidRPr="00F27693">
        <w:rPr>
          <w:rFonts w:asciiTheme="minorBidi" w:hAnsiTheme="minorBidi" w:cstheme="minorBidi"/>
          <w:b w:val="0"/>
          <w:bCs w:val="0"/>
          <w:sz w:val="22"/>
          <w:szCs w:val="22"/>
          <w:rtl/>
        </w:rPr>
        <w:t xml:space="preserve"> את "</w:t>
      </w:r>
      <w:bookmarkStart w:id="0" w:name="Title"/>
      <w:r w:rsidR="00EE3FF5" w:rsidRPr="00F27693">
        <w:rPr>
          <w:rFonts w:asciiTheme="minorBidi" w:hAnsiTheme="minorBidi" w:cstheme="minorBidi"/>
          <w:b w:val="0"/>
          <w:bCs w:val="0"/>
          <w:sz w:val="22"/>
          <w:szCs w:val="22"/>
          <w:rtl/>
        </w:rPr>
        <w:t xml:space="preserve">הצעת חוק העמותות (תיקון – איסור תמיכה של ישות מדינית זרה בעמותות פוליטיות בישראל), </w:t>
      </w:r>
      <w:proofErr w:type="spellStart"/>
      <w:r w:rsidR="00EE3FF5" w:rsidRPr="00F27693">
        <w:rPr>
          <w:rFonts w:asciiTheme="minorBidi" w:hAnsiTheme="minorBidi" w:cstheme="minorBidi"/>
          <w:b w:val="0"/>
          <w:bCs w:val="0"/>
          <w:sz w:val="22"/>
          <w:szCs w:val="22"/>
          <w:rtl/>
        </w:rPr>
        <w:t>התשע"א–2011</w:t>
      </w:r>
      <w:bookmarkEnd w:id="0"/>
      <w:proofErr w:type="spellEnd"/>
      <w:r w:rsidRPr="00F27693">
        <w:rPr>
          <w:rFonts w:asciiTheme="minorBidi" w:hAnsiTheme="minorBidi" w:cstheme="minorBidi"/>
          <w:b w:val="0"/>
          <w:bCs w:val="0"/>
          <w:sz w:val="22"/>
          <w:szCs w:val="22"/>
          <w:rtl/>
        </w:rPr>
        <w:t xml:space="preserve"> </w:t>
      </w:r>
      <w:r w:rsidR="00EE3FF5" w:rsidRPr="00F27693">
        <w:rPr>
          <w:rFonts w:asciiTheme="minorBidi" w:hAnsiTheme="minorBidi" w:cstheme="minorBidi"/>
          <w:b w:val="0"/>
          <w:bCs w:val="0"/>
          <w:sz w:val="22"/>
          <w:szCs w:val="22"/>
          <w:rtl/>
        </w:rPr>
        <w:t>באתר הכנסת</w:t>
      </w:r>
      <w:r w:rsidR="003E6359" w:rsidRPr="00F27693">
        <w:rPr>
          <w:rFonts w:asciiTheme="minorBidi" w:hAnsiTheme="minorBidi" w:cstheme="minorBidi"/>
          <w:b w:val="0"/>
          <w:bCs w:val="0"/>
          <w:sz w:val="22"/>
          <w:szCs w:val="22"/>
          <w:rtl/>
        </w:rPr>
        <w:t xml:space="preserve"> בקישור:</w:t>
      </w:r>
      <w:r w:rsidR="003E6359" w:rsidRPr="00F27693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7" w:history="1">
        <w:r w:rsidR="00EE3FF5" w:rsidRPr="00F27693">
          <w:rPr>
            <w:rStyle w:val="Hyperlink"/>
            <w:rFonts w:asciiTheme="minorBidi" w:hAnsiTheme="minorBidi" w:cstheme="minorBidi"/>
            <w:b w:val="0"/>
            <w:bCs w:val="0"/>
            <w:sz w:val="22"/>
            <w:szCs w:val="22"/>
          </w:rPr>
          <w:t>www.knesset.gov.il/privatelaw/data/18/3346.rtf</w:t>
        </w:r>
      </w:hyperlink>
    </w:p>
    <w:p w:rsidR="00EE3FF5" w:rsidRPr="00F27693" w:rsidRDefault="00EE3FF5">
      <w:pPr>
        <w:rPr>
          <w:rFonts w:asciiTheme="minorBidi" w:hAnsiTheme="minorBidi"/>
          <w:rtl/>
        </w:rPr>
      </w:pPr>
      <w:r w:rsidRPr="00F27693">
        <w:rPr>
          <w:rFonts w:asciiTheme="minorBidi" w:hAnsiTheme="minorBidi"/>
          <w:rtl/>
        </w:rPr>
        <w:t>והסב</w:t>
      </w:r>
      <w:r w:rsidR="003E6359" w:rsidRPr="00F27693">
        <w:rPr>
          <w:rFonts w:asciiTheme="minorBidi" w:hAnsiTheme="minorBidi"/>
          <w:rtl/>
        </w:rPr>
        <w:t>י</w:t>
      </w:r>
      <w:r w:rsidRPr="00F27693">
        <w:rPr>
          <w:rFonts w:asciiTheme="minorBidi" w:hAnsiTheme="minorBidi"/>
          <w:rtl/>
        </w:rPr>
        <w:t>ר</w:t>
      </w:r>
      <w:r w:rsidR="003E6359" w:rsidRPr="00F27693">
        <w:rPr>
          <w:rFonts w:asciiTheme="minorBidi" w:hAnsiTheme="minorBidi"/>
          <w:rtl/>
        </w:rPr>
        <w:t>י</w:t>
      </w:r>
      <w:r w:rsidR="00F27693" w:rsidRPr="00F27693">
        <w:rPr>
          <w:rFonts w:asciiTheme="minorBidi" w:hAnsiTheme="minorBidi"/>
          <w:rtl/>
        </w:rPr>
        <w:t xml:space="preserve"> אי</w:t>
      </w:r>
      <w:r w:rsidR="00F27693" w:rsidRPr="00F27693">
        <w:rPr>
          <w:rFonts w:asciiTheme="minorBidi" w:hAnsiTheme="minorBidi" w:hint="cs"/>
          <w:rtl/>
        </w:rPr>
        <w:t>לו</w:t>
      </w:r>
      <w:r w:rsidRPr="00F27693">
        <w:rPr>
          <w:rFonts w:asciiTheme="minorBidi" w:hAnsiTheme="minorBidi"/>
          <w:rtl/>
        </w:rPr>
        <w:t xml:space="preserve"> עקרונות דמוקרטיים ואילו זכויות אדם ואזרח</w:t>
      </w:r>
      <w:r w:rsidR="00F27693" w:rsidRPr="00F27693">
        <w:rPr>
          <w:rFonts w:asciiTheme="minorBidi" w:hAnsiTheme="minorBidi"/>
          <w:rtl/>
        </w:rPr>
        <w:t xml:space="preserve"> עלולות להיפגע כתוצאה מהחוק. </w:t>
      </w:r>
      <w:r w:rsidRPr="00F27693">
        <w:rPr>
          <w:rFonts w:asciiTheme="minorBidi" w:hAnsiTheme="minorBidi"/>
          <w:rtl/>
        </w:rPr>
        <w:t>ניתן להיעזר במאמרי עיתונות.</w:t>
      </w:r>
      <w:r w:rsidR="003E6359" w:rsidRPr="00F27693">
        <w:rPr>
          <w:rFonts w:asciiTheme="minorBidi" w:hAnsiTheme="minorBidi"/>
          <w:rtl/>
        </w:rPr>
        <w:t xml:space="preserve"> (אפשר להכניס את שם הצעת החוק למשבצת החיפוש בגוגל)</w:t>
      </w:r>
      <w:r w:rsidR="00F27693">
        <w:rPr>
          <w:rFonts w:asciiTheme="minorBidi" w:hAnsiTheme="minorBidi" w:hint="cs"/>
          <w:rtl/>
        </w:rPr>
        <w:t xml:space="preserve"> (40 </w:t>
      </w:r>
      <w:proofErr w:type="spellStart"/>
      <w:r w:rsidR="00F27693">
        <w:rPr>
          <w:rFonts w:asciiTheme="minorBidi" w:hAnsiTheme="minorBidi" w:hint="cs"/>
          <w:rtl/>
        </w:rPr>
        <w:t>נק</w:t>
      </w:r>
      <w:proofErr w:type="spellEnd"/>
      <w:r w:rsidR="00F27693">
        <w:rPr>
          <w:rFonts w:asciiTheme="minorBidi" w:hAnsiTheme="minorBidi" w:hint="cs"/>
          <w:rtl/>
        </w:rPr>
        <w:t>')</w:t>
      </w:r>
    </w:p>
    <w:p w:rsidR="00EE3FF5" w:rsidRPr="00F27693" w:rsidRDefault="00EE3FF5">
      <w:pPr>
        <w:rPr>
          <w:rFonts w:asciiTheme="minorBidi" w:hAnsiTheme="minorBidi"/>
          <w:rtl/>
        </w:rPr>
      </w:pPr>
    </w:p>
    <w:p w:rsidR="003B5663" w:rsidRPr="00F27693" w:rsidRDefault="003B5663">
      <w:pPr>
        <w:rPr>
          <w:rFonts w:asciiTheme="minorBidi" w:hAnsiTheme="minorBidi"/>
          <w:rtl/>
        </w:rPr>
      </w:pPr>
    </w:p>
    <w:p w:rsidR="003B5663" w:rsidRPr="00F27693" w:rsidRDefault="003B5663">
      <w:pPr>
        <w:rPr>
          <w:rFonts w:asciiTheme="minorBidi" w:hAnsiTheme="minorBidi"/>
          <w:rtl/>
        </w:rPr>
      </w:pPr>
    </w:p>
    <w:sectPr w:rsidR="003B5663" w:rsidRPr="00F27693" w:rsidSect="00A639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CD4"/>
    <w:multiLevelType w:val="hybridMultilevel"/>
    <w:tmpl w:val="A9B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0C8"/>
    <w:rsid w:val="00004AC8"/>
    <w:rsid w:val="003A364C"/>
    <w:rsid w:val="003B5663"/>
    <w:rsid w:val="003D4A36"/>
    <w:rsid w:val="003E6359"/>
    <w:rsid w:val="00481E59"/>
    <w:rsid w:val="00496BB8"/>
    <w:rsid w:val="004A50C8"/>
    <w:rsid w:val="00893199"/>
    <w:rsid w:val="008B58FE"/>
    <w:rsid w:val="009665EA"/>
    <w:rsid w:val="00A63908"/>
    <w:rsid w:val="00C545C0"/>
    <w:rsid w:val="00CC5146"/>
    <w:rsid w:val="00CD5224"/>
    <w:rsid w:val="00EE3FF5"/>
    <w:rsid w:val="00F27693"/>
    <w:rsid w:val="00FF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HatzaotHok">
    <w:name w:val="Head HatzaotHok"/>
    <w:basedOn w:val="a"/>
    <w:uiPriority w:val="99"/>
    <w:rsid w:val="00EE3FF5"/>
    <w:pPr>
      <w:keepNext/>
      <w:keepLines/>
      <w:widowControl w:val="0"/>
      <w:autoSpaceDE w:val="0"/>
      <w:autoSpaceDN w:val="0"/>
      <w:adjustRightInd w:val="0"/>
      <w:snapToGrid w:val="0"/>
      <w:spacing w:before="240" w:after="0" w:line="360" w:lineRule="auto"/>
      <w:jc w:val="center"/>
      <w:textAlignment w:val="center"/>
    </w:pPr>
    <w:rPr>
      <w:rFonts w:ascii="Arial" w:eastAsia="Arial Unicode MS" w:hAnsi="Arial" w:cs="Arial Unicode MS"/>
      <w:b/>
      <w:bCs/>
      <w:color w:val="000000"/>
      <w:sz w:val="20"/>
      <w:szCs w:val="26"/>
      <w:lang w:eastAsia="ja-JP"/>
    </w:rPr>
  </w:style>
  <w:style w:type="character" w:styleId="HTMLCite">
    <w:name w:val="HTML Cite"/>
    <w:basedOn w:val="a0"/>
    <w:uiPriority w:val="99"/>
    <w:semiHidden/>
    <w:unhideWhenUsed/>
    <w:rsid w:val="00EE3FF5"/>
    <w:rPr>
      <w:i/>
      <w:iCs/>
    </w:rPr>
  </w:style>
  <w:style w:type="character" w:styleId="Hyperlink">
    <w:name w:val="Hyperlink"/>
    <w:basedOn w:val="a0"/>
    <w:uiPriority w:val="99"/>
    <w:unhideWhenUsed/>
    <w:rsid w:val="00EE3FF5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E3FF5"/>
    <w:rPr>
      <w:color w:val="800080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6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665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esset.gov.il/privatelaw/data/18/3346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aaretz.co.il/news/world/1.15938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280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אסף נברו</dc:creator>
  <cp:lastModifiedBy>אסף נברו</cp:lastModifiedBy>
  <cp:revision>4</cp:revision>
  <dcterms:created xsi:type="dcterms:W3CDTF">2011-12-17T21:23:00Z</dcterms:created>
  <dcterms:modified xsi:type="dcterms:W3CDTF">2011-12-18T21:12:00Z</dcterms:modified>
</cp:coreProperties>
</file>