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D" w:rsidRPr="00310BAE" w:rsidRDefault="00712301" w:rsidP="00310BAE">
      <w:pPr>
        <w:rPr>
          <w:rFonts w:hint="cs"/>
          <w:sz w:val="40"/>
          <w:szCs w:val="40"/>
          <w:rtl/>
        </w:rPr>
      </w:pPr>
      <w:r w:rsidRPr="00310BAE">
        <w:rPr>
          <w:rFonts w:hint="cs"/>
          <w:sz w:val="40"/>
          <w:szCs w:val="40"/>
          <w:rtl/>
        </w:rPr>
        <w:t xml:space="preserve">פרויקט סינמה  </w:t>
      </w:r>
      <w:proofErr w:type="spellStart"/>
      <w:r w:rsidRPr="00310BAE">
        <w:rPr>
          <w:rFonts w:hint="cs"/>
          <w:sz w:val="40"/>
          <w:szCs w:val="40"/>
          <w:rtl/>
        </w:rPr>
        <w:t>פל</w:t>
      </w:r>
      <w:r w:rsidR="00310BAE" w:rsidRPr="00310BAE">
        <w:rPr>
          <w:rFonts w:hint="cs"/>
          <w:sz w:val="40"/>
          <w:szCs w:val="40"/>
          <w:rtl/>
        </w:rPr>
        <w:t>ס</w:t>
      </w:r>
      <w:r w:rsidRPr="00310BAE">
        <w:rPr>
          <w:rFonts w:hint="cs"/>
          <w:sz w:val="40"/>
          <w:szCs w:val="40"/>
          <w:rtl/>
        </w:rPr>
        <w:t>טינה</w:t>
      </w:r>
      <w:proofErr w:type="spellEnd"/>
    </w:p>
    <w:p w:rsidR="00712301" w:rsidRDefault="00712301">
      <w:pPr>
        <w:rPr>
          <w:rFonts w:hint="cs"/>
          <w:rtl/>
        </w:rPr>
      </w:pPr>
    </w:p>
    <w:p w:rsidR="00712301" w:rsidRDefault="00712301">
      <w:pPr>
        <w:rPr>
          <w:rFonts w:hint="cs"/>
          <w:rtl/>
        </w:rPr>
      </w:pPr>
      <w:r>
        <w:rPr>
          <w:rFonts w:hint="cs"/>
          <w:rtl/>
        </w:rPr>
        <w:t>היעד: יצירת סרטון עמדה המציג את אחת מהדילמות שהיו בשנות ה-30-40 למנ</w:t>
      </w:r>
      <w:r w:rsidR="00310BAE">
        <w:rPr>
          <w:rFonts w:hint="cs"/>
          <w:rtl/>
        </w:rPr>
        <w:t>ה</w:t>
      </w:r>
      <w:r>
        <w:rPr>
          <w:rFonts w:hint="cs"/>
          <w:rtl/>
        </w:rPr>
        <w:t>יגי היישוב העברי בארץ.</w:t>
      </w:r>
    </w:p>
    <w:p w:rsidR="00712301" w:rsidRDefault="00712301">
      <w:pPr>
        <w:rPr>
          <w:rFonts w:hint="cs"/>
          <w:rtl/>
        </w:rPr>
      </w:pPr>
      <w:r>
        <w:rPr>
          <w:rFonts w:hint="cs"/>
          <w:rtl/>
        </w:rPr>
        <w:t>העבודה תעשה בקבוצות. ציון העבודה יהווה חלק נכבד מציון המחצית.</w:t>
      </w:r>
    </w:p>
    <w:p w:rsidR="00712301" w:rsidRDefault="00310BAE">
      <w:pPr>
        <w:rPr>
          <w:rFonts w:hint="cs"/>
          <w:rtl/>
        </w:rPr>
      </w:pPr>
      <w:r>
        <w:rPr>
          <w:rFonts w:hint="cs"/>
          <w:rtl/>
        </w:rPr>
        <w:t>את הסרט ניתן להכין במ</w:t>
      </w:r>
      <w:r w:rsidR="00712301">
        <w:rPr>
          <w:rFonts w:hint="cs"/>
          <w:rtl/>
        </w:rPr>
        <w:t xml:space="preserve">גוון דרכים ותוכנות על פי בחירת קבוצות התלמידים. (כולל </w:t>
      </w:r>
      <w:proofErr w:type="spellStart"/>
      <w:r w:rsidR="00712301">
        <w:rPr>
          <w:rFonts w:hint="cs"/>
          <w:rtl/>
        </w:rPr>
        <w:t>פאוור</w:t>
      </w:r>
      <w:proofErr w:type="spellEnd"/>
      <w:r w:rsidR="00712301">
        <w:rPr>
          <w:rFonts w:hint="cs"/>
          <w:rtl/>
        </w:rPr>
        <w:t xml:space="preserve"> פוינט).</w:t>
      </w:r>
      <w:r>
        <w:rPr>
          <w:rFonts w:hint="cs"/>
          <w:rtl/>
        </w:rPr>
        <w:t xml:space="preserve">, על הסרט להיות מבוסס על מידע מתוך הספרים והאינטרנט. התוצר צריך להיות </w:t>
      </w:r>
      <w:proofErr w:type="spellStart"/>
      <w:r>
        <w:rPr>
          <w:rFonts w:hint="cs"/>
          <w:rtl/>
        </w:rPr>
        <w:t>מענייןכדאי</w:t>
      </w:r>
      <w:proofErr w:type="spellEnd"/>
      <w:r>
        <w:rPr>
          <w:rFonts w:hint="cs"/>
          <w:rtl/>
        </w:rPr>
        <w:t xml:space="preserve"> לבחור רעיון שדרכו יוצג המסר המרכזי למשל: מהדורת חדשות, יומן כתוב, אנימציה, צילום שחזור עם שחקנים וכ"ו.. </w:t>
      </w:r>
    </w:p>
    <w:p w:rsidR="00712301" w:rsidRDefault="00712301">
      <w:pPr>
        <w:rPr>
          <w:rFonts w:hint="cs"/>
          <w:rtl/>
        </w:rPr>
      </w:pPr>
      <w:r>
        <w:rPr>
          <w:rFonts w:hint="cs"/>
          <w:rtl/>
        </w:rPr>
        <w:t>על הסרט להכיל תמונות ומוסיקה כנדרש.</w:t>
      </w:r>
    </w:p>
    <w:p w:rsidR="00310BAE" w:rsidRDefault="00310BAE">
      <w:pPr>
        <w:rPr>
          <w:rFonts w:hint="cs"/>
          <w:rtl/>
        </w:rPr>
      </w:pPr>
      <w:r>
        <w:rPr>
          <w:rFonts w:hint="cs"/>
          <w:rtl/>
        </w:rPr>
        <w:t xml:space="preserve">העבודה תתבצע בשיעורים , בחדרי המחשב ובבית. </w:t>
      </w:r>
    </w:p>
    <w:p w:rsidR="00310BAE" w:rsidRDefault="00310BAE">
      <w:pPr>
        <w:rPr>
          <w:rFonts w:hint="cs"/>
          <w:rtl/>
        </w:rPr>
      </w:pPr>
      <w:r>
        <w:rPr>
          <w:rFonts w:hint="cs"/>
          <w:rtl/>
        </w:rPr>
        <w:t>תאריך הגשה: סוף מאי.</w:t>
      </w:r>
    </w:p>
    <w:p w:rsidR="00310BAE" w:rsidRDefault="00310BAE">
      <w:pPr>
        <w:rPr>
          <w:rFonts w:hint="cs"/>
          <w:rtl/>
        </w:rPr>
      </w:pPr>
    </w:p>
    <w:p w:rsidR="00712301" w:rsidRDefault="00712301">
      <w:pPr>
        <w:rPr>
          <w:rFonts w:hint="cs"/>
          <w:rtl/>
        </w:rPr>
      </w:pPr>
    </w:p>
    <w:p w:rsidR="00712301" w:rsidRDefault="00310BAE">
      <w:pPr>
        <w:rPr>
          <w:rFonts w:hint="cs"/>
          <w:rtl/>
        </w:rPr>
      </w:pPr>
      <w:r>
        <w:rPr>
          <w:rFonts w:hint="cs"/>
          <w:rtl/>
        </w:rPr>
        <w:t>מבנה הסרט כולל מחוון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3738"/>
        <w:gridCol w:w="2131"/>
      </w:tblGrid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דף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ניקוד</w:t>
            </w:r>
          </w:p>
        </w:tc>
      </w:tr>
      <w:tr w:rsidR="00310BAE" w:rsidTr="00310BAE">
        <w:trPr>
          <w:trHeight w:val="1032"/>
        </w:trPr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שער : על השער יהיה שם היוצרים, כתה, שנה, שם היצירה.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רקע כללי לנושא: מה קרה? מתי? איפה? למה?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הסבר הדילמה </w:t>
            </w:r>
          </w:p>
        </w:tc>
        <w:tc>
          <w:tcPr>
            <w:tcW w:w="2131" w:type="dxa"/>
          </w:tcPr>
          <w:p w:rsidR="00310BAE" w:rsidRDefault="00310BAE" w:rsidP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אפשרויות הבחירה של הנוגעים בדבר לפתרון הדילמה</w:t>
            </w:r>
          </w:p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אפשר להציג את היתרונות והחסרונות של כל החלטה אפשרית.</w:t>
            </w:r>
          </w:p>
        </w:tc>
        <w:tc>
          <w:tcPr>
            <w:tcW w:w="2131" w:type="dxa"/>
          </w:tcPr>
          <w:p w:rsidR="00310BAE" w:rsidRDefault="00310BAE" w:rsidP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הדרך שבה בחרו  כדי לפתור את הדילמה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דעה אישית של כל אחת מחברי הקבוצה לגבי הדרך בה נפתרה הדילמה.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שילוב תמונות ו/ סרטונים בתוצר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שילוב מוסיקה המתאימה לנושא הטמעתה באופן שוטף והרמוני עם הטקסט והתמונות.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פרזנטזיה</w:t>
            </w:r>
            <w:proofErr w:type="spellEnd"/>
            <w:r>
              <w:rPr>
                <w:rFonts w:hint="cs"/>
                <w:rtl/>
              </w:rPr>
              <w:t>- הצגת התוצר מול כל הכתה בצורה ברורה ואיכותית.</w:t>
            </w: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</w:tr>
      <w:tr w:rsidR="00310BAE" w:rsidTr="00310BAE">
        <w:tc>
          <w:tcPr>
            <w:tcW w:w="1610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3738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  <w:tc>
          <w:tcPr>
            <w:tcW w:w="2131" w:type="dxa"/>
          </w:tcPr>
          <w:p w:rsidR="00310BAE" w:rsidRDefault="00310BAE">
            <w:pPr>
              <w:rPr>
                <w:rFonts w:hint="cs"/>
                <w:rtl/>
              </w:rPr>
            </w:pPr>
          </w:p>
        </w:tc>
      </w:tr>
    </w:tbl>
    <w:p w:rsidR="00712301" w:rsidRDefault="00712301">
      <w:pPr>
        <w:rPr>
          <w:rFonts w:hint="cs"/>
          <w:rtl/>
        </w:rPr>
      </w:pPr>
    </w:p>
    <w:p w:rsidR="00712301" w:rsidRDefault="00712301">
      <w:pPr>
        <w:rPr>
          <w:rFonts w:hint="cs"/>
          <w:rtl/>
        </w:rPr>
      </w:pPr>
    </w:p>
    <w:p w:rsidR="00712301" w:rsidRDefault="00712301"/>
    <w:sectPr w:rsidR="00712301" w:rsidSect="00F72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1"/>
    <w:rsid w:val="00310BAE"/>
    <w:rsid w:val="0048088D"/>
    <w:rsid w:val="00712301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</dc:creator>
  <cp:lastModifiedBy>morim</cp:lastModifiedBy>
  <cp:revision>1</cp:revision>
  <dcterms:created xsi:type="dcterms:W3CDTF">2016-05-01T04:54:00Z</dcterms:created>
  <dcterms:modified xsi:type="dcterms:W3CDTF">2016-05-01T05:15:00Z</dcterms:modified>
</cp:coreProperties>
</file>