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15" w:rsidRPr="00C96D55" w:rsidRDefault="00C96D55" w:rsidP="00C96D55">
      <w:pPr>
        <w:jc w:val="center"/>
        <w:rPr>
          <w:b/>
          <w:bCs/>
          <w:sz w:val="28"/>
          <w:szCs w:val="28"/>
          <w:u w:val="single"/>
          <w:rtl/>
        </w:rPr>
      </w:pPr>
      <w:r w:rsidRPr="00C96D55">
        <w:rPr>
          <w:rFonts w:hint="cs"/>
          <w:b/>
          <w:bCs/>
          <w:sz w:val="28"/>
          <w:szCs w:val="28"/>
          <w:u w:val="single"/>
          <w:rtl/>
        </w:rPr>
        <w:t>מאגר משפטים בגאומטריה</w:t>
      </w:r>
    </w:p>
    <w:p w:rsidR="00832C1E" w:rsidRPr="009E1E7C" w:rsidRDefault="00832C1E" w:rsidP="00832C1E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</w:rPr>
      </w:pPr>
      <w:r w:rsidRPr="009E1E7C">
        <w:rPr>
          <w:rFonts w:ascii="Arial" w:hAnsi="Arial" w:cs="Arial"/>
          <w:color w:val="FF0000"/>
          <w:rtl/>
        </w:rPr>
        <w:t>זוויות צמודות משלימות זו את זו ל-</w:t>
      </w:r>
      <w:r w:rsidRPr="009E1E7C">
        <w:rPr>
          <w:rFonts w:ascii="Arial" w:hAnsi="Arial" w:cs="Arial"/>
          <w:color w:val="FF0000"/>
          <w:position w:val="-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o:ole="">
            <v:imagedata r:id="rId5" o:title=""/>
          </v:shape>
          <o:OLEObject Type="Embed" ProgID="Equation.DSMT4" ShapeID="_x0000_i1025" DrawAspect="Content" ObjectID="_1453976220" r:id="rId6"/>
        </w:object>
      </w:r>
      <w:r w:rsidRPr="009E1E7C">
        <w:rPr>
          <w:rFonts w:ascii="Arial" w:hAnsi="Arial" w:cs="Arial"/>
          <w:color w:val="FF0000"/>
          <w:rtl/>
        </w:rPr>
        <w:t xml:space="preserve">. </w:t>
      </w:r>
    </w:p>
    <w:p w:rsidR="00832C1E" w:rsidRPr="009E1E7C" w:rsidRDefault="00832C1E" w:rsidP="00832C1E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</w:rPr>
      </w:pPr>
      <w:r w:rsidRPr="009E1E7C">
        <w:rPr>
          <w:rFonts w:ascii="Arial" w:hAnsi="Arial" w:cs="Arial"/>
          <w:color w:val="FF0000"/>
          <w:rtl/>
        </w:rPr>
        <w:t>זוויות קדקודיות שוות זו לזו.</w:t>
      </w:r>
    </w:p>
    <w:p w:rsidR="00832C1E" w:rsidRDefault="00832C1E" w:rsidP="00832C1E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99FF"/>
        </w:rPr>
      </w:pPr>
      <w:r w:rsidRPr="009E1E7C">
        <w:rPr>
          <w:rFonts w:ascii="Arial" w:hAnsi="Arial" w:cs="Arial"/>
          <w:color w:val="0099FF"/>
          <w:rtl/>
        </w:rPr>
        <w:t>במשולש שווה שוקיים, זוויות הבסיס שוות זו לזו.</w:t>
      </w:r>
    </w:p>
    <w:p w:rsidR="00832C1E" w:rsidRPr="009E1E7C" w:rsidRDefault="00832C1E" w:rsidP="00832C1E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99FF"/>
        </w:rPr>
      </w:pPr>
      <w:r>
        <w:rPr>
          <w:rFonts w:ascii="Arial" w:hAnsi="Arial" w:cs="Arial" w:hint="cs"/>
          <w:color w:val="0099FF"/>
          <w:rtl/>
        </w:rPr>
        <w:t>אם 2 זוויות של משולש שוות אז המשולש הוא שווה שוקיים.</w:t>
      </w:r>
    </w:p>
    <w:p w:rsidR="00832C1E" w:rsidRPr="009E1E7C" w:rsidRDefault="00832C1E" w:rsidP="00832C1E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99FF"/>
        </w:rPr>
      </w:pPr>
      <w:r w:rsidRPr="009E1E7C">
        <w:rPr>
          <w:rFonts w:ascii="Arial" w:hAnsi="Arial" w:cs="Arial"/>
          <w:color w:val="0099FF"/>
          <w:rtl/>
        </w:rPr>
        <w:t>במשולש שווה שוקיים , חוצה זווית הראש, התיכון לבסיס והגובה לבסיס מתלכדים.</w:t>
      </w:r>
    </w:p>
    <w:p w:rsidR="00832C1E" w:rsidRPr="009E1E7C" w:rsidRDefault="00832C1E" w:rsidP="00832C1E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99FF"/>
        </w:rPr>
      </w:pPr>
      <w:r w:rsidRPr="009E1E7C">
        <w:rPr>
          <w:rFonts w:ascii="Arial" w:hAnsi="Arial" w:cs="Arial"/>
          <w:color w:val="0099FF"/>
          <w:rtl/>
        </w:rPr>
        <w:t xml:space="preserve">סכום הזוויות של משולש הוא </w:t>
      </w:r>
      <w:r w:rsidRPr="009E1E7C">
        <w:rPr>
          <w:rFonts w:ascii="Arial" w:hAnsi="Arial" w:cs="Arial"/>
          <w:color w:val="0099FF"/>
          <w:position w:val="-6"/>
        </w:rPr>
        <w:object w:dxaOrig="499" w:dyaOrig="279">
          <v:shape id="_x0000_i1026" type="#_x0000_t75" style="width:24.75pt;height:14.25pt" o:ole="">
            <v:imagedata r:id="rId5" o:title=""/>
          </v:shape>
          <o:OLEObject Type="Embed" ProgID="Equation.DSMT4" ShapeID="_x0000_i1026" DrawAspect="Content" ObjectID="_1453976221" r:id="rId7"/>
        </w:object>
      </w:r>
      <w:r w:rsidRPr="009E1E7C">
        <w:rPr>
          <w:rFonts w:ascii="Arial" w:hAnsi="Arial" w:cs="Arial"/>
          <w:color w:val="0099FF"/>
          <w:rtl/>
        </w:rPr>
        <w:t>.</w:t>
      </w:r>
    </w:p>
    <w:p w:rsidR="00832C1E" w:rsidRDefault="00832C1E" w:rsidP="00832C1E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99FF"/>
        </w:rPr>
      </w:pPr>
      <w:r w:rsidRPr="009E1E7C">
        <w:rPr>
          <w:rFonts w:ascii="Arial" w:hAnsi="Arial" w:cs="Arial"/>
          <w:color w:val="0099FF"/>
          <w:rtl/>
        </w:rPr>
        <w:t>זווית חיצונית למשולש שווה לסכום שתי הזוויות הפנימיות שאינן צמודות לה.</w:t>
      </w:r>
    </w:p>
    <w:p w:rsidR="00832C1E" w:rsidRPr="00EA2CE4" w:rsidRDefault="00832C1E" w:rsidP="00832C1E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99FF"/>
        </w:rPr>
      </w:pPr>
      <w:r w:rsidRPr="00EA2CE4">
        <w:rPr>
          <w:rFonts w:ascii="Arial" w:hAnsi="Arial" w:cs="Arial"/>
          <w:color w:val="0099FF"/>
          <w:rtl/>
        </w:rPr>
        <w:t>משפט חפיפה  צ.ז.צ.</w:t>
      </w:r>
    </w:p>
    <w:p w:rsidR="00832C1E" w:rsidRPr="009E1E7C" w:rsidRDefault="00832C1E" w:rsidP="00832C1E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99FF"/>
        </w:rPr>
      </w:pPr>
      <w:r w:rsidRPr="009E1E7C">
        <w:rPr>
          <w:rFonts w:ascii="Arial" w:hAnsi="Arial" w:cs="Arial"/>
          <w:color w:val="0099FF"/>
          <w:rtl/>
        </w:rPr>
        <w:t>משפט חפיפה  ז.צ.ז.</w:t>
      </w:r>
    </w:p>
    <w:p w:rsidR="00832C1E" w:rsidRDefault="00832C1E" w:rsidP="00832C1E">
      <w:pPr>
        <w:numPr>
          <w:ilvl w:val="0"/>
          <w:numId w:val="1"/>
        </w:numPr>
        <w:spacing w:after="0" w:line="360" w:lineRule="auto"/>
        <w:rPr>
          <w:rFonts w:ascii="Arial" w:hAnsi="Arial" w:cs="Arial" w:hint="cs"/>
          <w:color w:val="0099FF"/>
        </w:rPr>
      </w:pPr>
      <w:r w:rsidRPr="009E1E7C">
        <w:rPr>
          <w:rFonts w:ascii="Arial" w:hAnsi="Arial" w:cs="Arial"/>
          <w:color w:val="0099FF"/>
          <w:rtl/>
        </w:rPr>
        <w:t>משפט חפיפה  צ.צ.צ.</w:t>
      </w:r>
    </w:p>
    <w:p w:rsidR="00C43368" w:rsidRPr="009E1E7C" w:rsidRDefault="00C43368" w:rsidP="00832C1E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99FF"/>
        </w:rPr>
      </w:pPr>
      <w:r>
        <w:rPr>
          <w:rFonts w:ascii="Arial" w:hAnsi="Arial" w:cs="Arial" w:hint="cs"/>
          <w:color w:val="0099FF"/>
          <w:rtl/>
        </w:rPr>
        <w:t>משפט דמיון ז.ז.ז.</w:t>
      </w:r>
    </w:p>
    <w:p w:rsidR="00832C1E" w:rsidRPr="00832C1E" w:rsidRDefault="00832C1E" w:rsidP="00C96D55">
      <w:pPr>
        <w:spacing w:after="0" w:line="360" w:lineRule="auto"/>
        <w:ind w:left="360"/>
      </w:pPr>
      <w:bookmarkStart w:id="0" w:name="_GoBack"/>
      <w:bookmarkEnd w:id="0"/>
    </w:p>
    <w:sectPr w:rsidR="00832C1E" w:rsidRPr="00832C1E" w:rsidSect="004248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649"/>
    <w:multiLevelType w:val="hybridMultilevel"/>
    <w:tmpl w:val="C07A7856"/>
    <w:lvl w:ilvl="0" w:tplc="FCA8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290AE6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C1E"/>
    <w:rsid w:val="00144ED0"/>
    <w:rsid w:val="00160C40"/>
    <w:rsid w:val="00424868"/>
    <w:rsid w:val="00832C1E"/>
    <w:rsid w:val="00C43368"/>
    <w:rsid w:val="00C9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</dc:creator>
  <cp:lastModifiedBy>user</cp:lastModifiedBy>
  <cp:revision>2</cp:revision>
  <dcterms:created xsi:type="dcterms:W3CDTF">2014-02-15T11:30:00Z</dcterms:created>
  <dcterms:modified xsi:type="dcterms:W3CDTF">2014-02-15T11:30:00Z</dcterms:modified>
</cp:coreProperties>
</file>